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C1" w:rsidRDefault="001E3DC1" w:rsidP="001E3DC1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C1" w:rsidRDefault="001E3DC1" w:rsidP="001E3DC1">
      <w:pPr>
        <w:jc w:val="center"/>
      </w:pPr>
      <w:r>
        <w:t>ESTADO DO PIAUÍ</w:t>
      </w:r>
    </w:p>
    <w:p w:rsidR="001E3DC1" w:rsidRDefault="001E3DC1" w:rsidP="001E3DC1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1E3DC1" w:rsidRDefault="001E3DC1" w:rsidP="001E3DC1">
      <w:pPr>
        <w:jc w:val="center"/>
      </w:pPr>
      <w:r>
        <w:t>CNPJ: 23.625.429/0001-70</w:t>
      </w:r>
    </w:p>
    <w:p w:rsidR="001E3DC1" w:rsidRDefault="001E3DC1" w:rsidP="001E3D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1E3DC1" w:rsidRDefault="001E3DC1" w:rsidP="001E3DC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1E3DC1" w:rsidRDefault="001E3DC1" w:rsidP="001E3DC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1E3DC1" w:rsidRDefault="001E3DC1" w:rsidP="001E3DC1">
      <w:pPr>
        <w:jc w:val="center"/>
        <w:rPr>
          <w:rFonts w:ascii="Arial" w:hAnsi="Arial" w:cs="Arial"/>
          <w:lang w:val="en-US"/>
        </w:rPr>
      </w:pPr>
    </w:p>
    <w:p w:rsidR="001E3DC1" w:rsidRDefault="001E3DC1" w:rsidP="001E3DC1">
      <w:pPr>
        <w:jc w:val="center"/>
        <w:rPr>
          <w:rFonts w:ascii="Arial" w:hAnsi="Arial" w:cs="Arial"/>
          <w:lang w:val="en-US"/>
        </w:rPr>
      </w:pPr>
    </w:p>
    <w:p w:rsidR="001E3DC1" w:rsidRDefault="001E3DC1" w:rsidP="001E3DC1">
      <w:pPr>
        <w:jc w:val="center"/>
        <w:rPr>
          <w:rFonts w:ascii="Arial" w:hAnsi="Arial" w:cs="Arial"/>
          <w:lang w:val="en-US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o desassoreamento do açude da comunidade Barroso; o mesmo está seco e acumulou sedmentos em sua superfície.</w:t>
      </w: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1E3DC1" w:rsidRDefault="001E3DC1" w:rsidP="001E3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14 de Outubro de 2021.</w:t>
      </w: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C1" w:rsidRDefault="001E3DC1" w:rsidP="001E3DC1">
      <w:pPr>
        <w:jc w:val="center"/>
      </w:pPr>
      <w:r>
        <w:t>ESTADO DO PIAUÍ</w:t>
      </w:r>
    </w:p>
    <w:p w:rsidR="001E3DC1" w:rsidRDefault="001E3DC1" w:rsidP="001E3DC1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1E3DC1" w:rsidRDefault="001E3DC1" w:rsidP="001E3DC1">
      <w:pPr>
        <w:jc w:val="center"/>
      </w:pPr>
      <w:r>
        <w:t>CNPJ: 23.625.429/0001-70</w:t>
      </w:r>
    </w:p>
    <w:p w:rsidR="001E3DC1" w:rsidRDefault="001E3DC1" w:rsidP="001E3D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1E3DC1" w:rsidRDefault="001E3DC1" w:rsidP="001E3DC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1E3DC1" w:rsidRDefault="001E3DC1" w:rsidP="001E3DC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1E3DC1" w:rsidRDefault="001E3DC1" w:rsidP="001E3DC1">
      <w:pPr>
        <w:jc w:val="center"/>
        <w:rPr>
          <w:rFonts w:ascii="Arial" w:hAnsi="Arial" w:cs="Arial"/>
          <w:lang w:val="en-US"/>
        </w:rPr>
      </w:pPr>
    </w:p>
    <w:p w:rsidR="001E3DC1" w:rsidRDefault="001E3DC1" w:rsidP="001E3DC1">
      <w:pPr>
        <w:jc w:val="center"/>
        <w:rPr>
          <w:rFonts w:ascii="Arial" w:hAnsi="Arial" w:cs="Arial"/>
          <w:lang w:val="en-US"/>
        </w:rPr>
      </w:pPr>
    </w:p>
    <w:p w:rsidR="001E3DC1" w:rsidRDefault="001E3DC1" w:rsidP="001E3DC1">
      <w:pPr>
        <w:jc w:val="center"/>
        <w:rPr>
          <w:rFonts w:ascii="Arial" w:hAnsi="Arial" w:cs="Arial"/>
          <w:lang w:val="en-US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que seja feita a iluminação no final da </w:t>
      </w:r>
      <w:proofErr w:type="gramStart"/>
      <w:r>
        <w:rPr>
          <w:rFonts w:ascii="Arial" w:hAnsi="Arial" w:cs="Arial"/>
        </w:rPr>
        <w:t>avenida</w:t>
      </w:r>
      <w:proofErr w:type="gramEnd"/>
      <w:r>
        <w:rPr>
          <w:rFonts w:ascii="Arial" w:hAnsi="Arial" w:cs="Arial"/>
        </w:rPr>
        <w:t xml:space="preserve"> Helvídio Nunes, nas mediações da passagem-molhada.</w:t>
      </w: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1E3DC1" w:rsidRDefault="001E3DC1" w:rsidP="001E3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14 de Outubro de 2021.</w:t>
      </w: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lastRenderedPageBreak/>
        <w:drawing>
          <wp:inline distT="0" distB="0" distL="0" distR="0">
            <wp:extent cx="923925" cy="971550"/>
            <wp:effectExtent l="19050" t="0" r="9525" b="0"/>
            <wp:docPr id="3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C1" w:rsidRDefault="001E3DC1" w:rsidP="001E3DC1">
      <w:pPr>
        <w:jc w:val="center"/>
      </w:pPr>
      <w:r>
        <w:t>ESTADO DO PIAUÍ</w:t>
      </w:r>
    </w:p>
    <w:p w:rsidR="001E3DC1" w:rsidRDefault="001E3DC1" w:rsidP="001E3DC1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1E3DC1" w:rsidRDefault="001E3DC1" w:rsidP="001E3DC1">
      <w:pPr>
        <w:jc w:val="center"/>
      </w:pPr>
      <w:r>
        <w:t>CNPJ: 23.625.429/0001-70</w:t>
      </w:r>
    </w:p>
    <w:p w:rsidR="001E3DC1" w:rsidRDefault="001E3DC1" w:rsidP="001E3DC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1E3DC1" w:rsidRDefault="001E3DC1" w:rsidP="001E3DC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1E3DC1" w:rsidRDefault="001E3DC1" w:rsidP="001E3DC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1E3DC1" w:rsidRDefault="001E3DC1" w:rsidP="001E3DC1">
      <w:pPr>
        <w:jc w:val="center"/>
        <w:rPr>
          <w:rFonts w:ascii="Arial" w:hAnsi="Arial" w:cs="Arial"/>
          <w:lang w:val="en-US"/>
        </w:rPr>
      </w:pPr>
    </w:p>
    <w:p w:rsidR="001E3DC1" w:rsidRDefault="001E3DC1" w:rsidP="001E3DC1">
      <w:pPr>
        <w:jc w:val="center"/>
        <w:rPr>
          <w:rFonts w:ascii="Arial" w:hAnsi="Arial" w:cs="Arial"/>
          <w:lang w:val="en-US"/>
        </w:rPr>
      </w:pPr>
    </w:p>
    <w:p w:rsidR="001E3DC1" w:rsidRDefault="001E3DC1" w:rsidP="001E3DC1">
      <w:pPr>
        <w:jc w:val="center"/>
        <w:rPr>
          <w:rFonts w:ascii="Arial" w:hAnsi="Arial" w:cs="Arial"/>
          <w:lang w:val="en-US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ao Gestor Municipal, solicitando do mesmo a iluminação e conserto de um refletor em um poste que fica na entrada do bairro Antenor Neiva, emf rente ao bar de Chico Acrísio.</w:t>
      </w: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1E3DC1" w:rsidRDefault="001E3DC1" w:rsidP="001E3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both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14 de Outubro de 2021.</w:t>
      </w: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1E3DC1" w:rsidRDefault="001E3DC1" w:rsidP="001E3D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1E3DC1" w:rsidRDefault="001E3DC1" w:rsidP="001E3DC1">
      <w:pPr>
        <w:rPr>
          <w:rFonts w:ascii="Arial" w:hAnsi="Arial" w:cs="Arial"/>
        </w:rPr>
      </w:pPr>
    </w:p>
    <w:p w:rsidR="00723DE5" w:rsidRDefault="00723DE5"/>
    <w:sectPr w:rsidR="00723DE5" w:rsidSect="001E3D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DC1"/>
    <w:rsid w:val="001E3DC1"/>
    <w:rsid w:val="0072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D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D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2021-10-14T13:31:00Z</cp:lastPrinted>
  <dcterms:created xsi:type="dcterms:W3CDTF">2021-10-14T13:23:00Z</dcterms:created>
  <dcterms:modified xsi:type="dcterms:W3CDTF">2021-10-14T13:32:00Z</dcterms:modified>
</cp:coreProperties>
</file>